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8A2C1" w14:textId="2A04F1BC" w:rsidR="00FA07BF" w:rsidRPr="00FA07BF" w:rsidRDefault="000C784C" w:rsidP="00FA07BF">
      <w:pPr>
        <w:shd w:val="clear" w:color="auto" w:fill="FFFFFF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nl-BE"/>
        </w:rPr>
      </w:pPr>
      <w:r>
        <w:rPr>
          <w:noProof/>
          <w:sz w:val="14"/>
          <w:szCs w:val="14"/>
          <w:lang w:eastAsia="nl-BE"/>
        </w:rPr>
        <w:drawing>
          <wp:anchor distT="0" distB="0" distL="114300" distR="114300" simplePos="0" relativeHeight="251657216" behindDoc="0" locked="0" layoutInCell="1" allowOverlap="1" wp14:anchorId="6227B1E5" wp14:editId="30045E62">
            <wp:simplePos x="0" y="0"/>
            <wp:positionH relativeFrom="column">
              <wp:posOffset>7332484</wp:posOffset>
            </wp:positionH>
            <wp:positionV relativeFrom="page">
              <wp:posOffset>490933</wp:posOffset>
            </wp:positionV>
            <wp:extent cx="2305178" cy="1312139"/>
            <wp:effectExtent l="0" t="0" r="0" b="254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ZH_hor_kleur_cmyk met campussen naast elkaa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178" cy="1312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7BF" w:rsidRPr="00FA07BF">
        <w:rPr>
          <w:rFonts w:ascii="inherit" w:eastAsia="Times New Roman" w:hAnsi="inherit" w:cs="Helvetica"/>
          <w:noProof/>
          <w:color w:val="000000"/>
          <w:sz w:val="21"/>
          <w:szCs w:val="21"/>
          <w:bdr w:val="none" w:sz="0" w:space="0" w:color="auto" w:frame="1"/>
          <w:lang w:eastAsia="nl-BE"/>
        </w:rPr>
        <w:drawing>
          <wp:inline distT="0" distB="0" distL="0" distR="0" wp14:anchorId="6EBB291E" wp14:editId="527F0FFE">
            <wp:extent cx="488515" cy="488515"/>
            <wp:effectExtent l="0" t="0" r="6985" b="6985"/>
            <wp:docPr id="1" name="Afbeelding 1" descr="Neurologi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urologi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00" cy="48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48E2">
        <w:rPr>
          <w:rFonts w:ascii="Helvetica" w:eastAsia="Times New Roman" w:hAnsi="Helvetica" w:cs="Helvetica"/>
          <w:color w:val="333333"/>
          <w:sz w:val="21"/>
          <w:szCs w:val="21"/>
          <w:lang w:eastAsia="nl-BE"/>
        </w:rPr>
        <w:tab/>
      </w:r>
      <w:r w:rsidR="009A48E2">
        <w:rPr>
          <w:rFonts w:ascii="Helvetica" w:eastAsia="Times New Roman" w:hAnsi="Helvetica" w:cs="Helvetica"/>
          <w:color w:val="333333"/>
          <w:sz w:val="21"/>
          <w:szCs w:val="21"/>
          <w:lang w:eastAsia="nl-BE"/>
        </w:rPr>
        <w:tab/>
      </w:r>
      <w:r w:rsidR="009A48E2">
        <w:rPr>
          <w:rFonts w:ascii="Helvetica" w:eastAsia="Times New Roman" w:hAnsi="Helvetica" w:cs="Helvetica"/>
          <w:color w:val="333333"/>
          <w:sz w:val="21"/>
          <w:szCs w:val="21"/>
          <w:lang w:eastAsia="nl-BE"/>
        </w:rPr>
        <w:tab/>
      </w:r>
      <w:r w:rsidR="009A48E2">
        <w:rPr>
          <w:rFonts w:ascii="Helvetica" w:eastAsia="Times New Roman" w:hAnsi="Helvetica" w:cs="Helvetica"/>
          <w:color w:val="333333"/>
          <w:sz w:val="21"/>
          <w:szCs w:val="21"/>
          <w:lang w:eastAsia="nl-BE"/>
        </w:rPr>
        <w:tab/>
      </w:r>
      <w:r w:rsidR="009A48E2">
        <w:rPr>
          <w:rFonts w:ascii="Helvetica" w:eastAsia="Times New Roman" w:hAnsi="Helvetica" w:cs="Helvetica"/>
          <w:color w:val="333333"/>
          <w:sz w:val="21"/>
          <w:szCs w:val="21"/>
          <w:lang w:eastAsia="nl-BE"/>
        </w:rPr>
        <w:tab/>
      </w:r>
      <w:r w:rsidR="009A48E2">
        <w:rPr>
          <w:rFonts w:ascii="Helvetica" w:eastAsia="Times New Roman" w:hAnsi="Helvetica" w:cs="Helvetica"/>
          <w:color w:val="333333"/>
          <w:sz w:val="21"/>
          <w:szCs w:val="21"/>
          <w:lang w:eastAsia="nl-BE"/>
        </w:rPr>
        <w:tab/>
      </w:r>
      <w:r w:rsidR="009A48E2">
        <w:rPr>
          <w:rFonts w:ascii="Helvetica" w:eastAsia="Times New Roman" w:hAnsi="Helvetica" w:cs="Helvetica"/>
          <w:color w:val="333333"/>
          <w:sz w:val="21"/>
          <w:szCs w:val="21"/>
          <w:lang w:eastAsia="nl-BE"/>
        </w:rPr>
        <w:tab/>
      </w:r>
      <w:r w:rsidR="009A48E2">
        <w:rPr>
          <w:rFonts w:ascii="Helvetica" w:eastAsia="Times New Roman" w:hAnsi="Helvetica" w:cs="Helvetica"/>
          <w:color w:val="333333"/>
          <w:sz w:val="21"/>
          <w:szCs w:val="21"/>
          <w:lang w:eastAsia="nl-BE"/>
        </w:rPr>
        <w:tab/>
      </w:r>
    </w:p>
    <w:p w14:paraId="71A8B77A" w14:textId="1ABA8846" w:rsidR="00FA07BF" w:rsidRPr="00FA07BF" w:rsidRDefault="009A48E2" w:rsidP="00FA07BF">
      <w:pPr>
        <w:shd w:val="clear" w:color="auto" w:fill="FFFFFF"/>
        <w:spacing w:line="600" w:lineRule="atLeast"/>
        <w:textAlignment w:val="baseline"/>
        <w:rPr>
          <w:rFonts w:ascii="inherit" w:eastAsia="Times New Roman" w:hAnsi="inherit" w:cs="Helvetica"/>
          <w:b/>
          <w:bCs/>
          <w:caps/>
          <w:color w:val="333333"/>
          <w:sz w:val="45"/>
          <w:szCs w:val="45"/>
          <w:lang w:eastAsia="nl-BE"/>
        </w:rPr>
      </w:pPr>
      <w:r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 wp14:anchorId="5348EA4D" wp14:editId="4E85A8DA">
            <wp:simplePos x="0" y="0"/>
            <wp:positionH relativeFrom="column">
              <wp:posOffset>2124075</wp:posOffset>
            </wp:positionH>
            <wp:positionV relativeFrom="paragraph">
              <wp:posOffset>9525</wp:posOffset>
            </wp:positionV>
            <wp:extent cx="714375" cy="714375"/>
            <wp:effectExtent l="0" t="0" r="9525" b="952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-code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8" w:history="1">
        <w:r w:rsidR="00FA07BF" w:rsidRPr="00FA07BF">
          <w:rPr>
            <w:rFonts w:ascii="inherit" w:eastAsia="Times New Roman" w:hAnsi="inherit" w:cs="Helvetica"/>
            <w:b/>
            <w:bCs/>
            <w:caps/>
            <w:color w:val="000000"/>
            <w:sz w:val="45"/>
            <w:szCs w:val="45"/>
            <w:bdr w:val="none" w:sz="0" w:space="0" w:color="auto" w:frame="1"/>
            <w:lang w:eastAsia="nl-BE"/>
          </w:rPr>
          <w:t>NEUROLOGIE</w:t>
        </w:r>
      </w:hyperlink>
      <w:r>
        <w:rPr>
          <w:rFonts w:ascii="inherit" w:eastAsia="Times New Roman" w:hAnsi="inherit" w:cs="Helvetica"/>
          <w:b/>
          <w:bCs/>
          <w:caps/>
          <w:color w:val="000000"/>
          <w:sz w:val="45"/>
          <w:szCs w:val="45"/>
          <w:bdr w:val="none" w:sz="0" w:space="0" w:color="auto" w:frame="1"/>
          <w:lang w:eastAsia="nl-BE"/>
        </w:rPr>
        <w:tab/>
      </w:r>
      <w:r>
        <w:rPr>
          <w:rFonts w:ascii="inherit" w:eastAsia="Times New Roman" w:hAnsi="inherit" w:cs="Helvetica"/>
          <w:b/>
          <w:bCs/>
          <w:caps/>
          <w:color w:val="000000"/>
          <w:sz w:val="45"/>
          <w:szCs w:val="45"/>
          <w:bdr w:val="none" w:sz="0" w:space="0" w:color="auto" w:frame="1"/>
          <w:lang w:eastAsia="nl-BE"/>
        </w:rPr>
        <w:tab/>
      </w:r>
    </w:p>
    <w:p w14:paraId="7093BCB4" w14:textId="4B803BF1" w:rsidR="00FA07BF" w:rsidRPr="00FA07BF" w:rsidRDefault="00FA07BF" w:rsidP="00FA07BF">
      <w:pPr>
        <w:shd w:val="clear" w:color="auto" w:fill="FFFFFF"/>
        <w:spacing w:line="240" w:lineRule="atLeast"/>
        <w:textAlignment w:val="baseline"/>
        <w:rPr>
          <w:rFonts w:ascii="inherit" w:eastAsia="Times New Roman" w:hAnsi="inherit" w:cs="Helvetica"/>
          <w:b/>
          <w:bCs/>
          <w:caps/>
          <w:color w:val="CC8714"/>
          <w:spacing w:val="12"/>
          <w:sz w:val="45"/>
          <w:szCs w:val="45"/>
          <w:lang w:eastAsia="nl-BE"/>
        </w:rPr>
      </w:pPr>
      <w:r w:rsidRPr="00FA07BF">
        <w:rPr>
          <w:rFonts w:ascii="inherit" w:eastAsia="Times New Roman" w:hAnsi="inherit" w:cs="Helvetica"/>
          <w:b/>
          <w:bCs/>
          <w:caps/>
          <w:color w:val="CC8714"/>
          <w:spacing w:val="12"/>
          <w:sz w:val="45"/>
          <w:szCs w:val="45"/>
          <w:lang w:eastAsia="nl-BE"/>
        </w:rPr>
        <w:t>ANTWERPEN</w:t>
      </w:r>
      <w:r w:rsidR="009A48E2">
        <w:rPr>
          <w:rFonts w:ascii="inherit" w:eastAsia="Times New Roman" w:hAnsi="inherit" w:cs="Helvetica"/>
          <w:b/>
          <w:bCs/>
          <w:caps/>
          <w:color w:val="CC8714"/>
          <w:spacing w:val="12"/>
          <w:sz w:val="45"/>
          <w:szCs w:val="45"/>
          <w:lang w:eastAsia="nl-BE"/>
        </w:rPr>
        <w:tab/>
      </w:r>
      <w:r w:rsidR="009A48E2">
        <w:rPr>
          <w:rFonts w:ascii="inherit" w:eastAsia="Times New Roman" w:hAnsi="inherit" w:cs="Helvetica"/>
          <w:b/>
          <w:bCs/>
          <w:caps/>
          <w:color w:val="CC8714"/>
          <w:spacing w:val="12"/>
          <w:sz w:val="45"/>
          <w:szCs w:val="45"/>
          <w:lang w:eastAsia="nl-BE"/>
        </w:rPr>
        <w:tab/>
      </w:r>
      <w:r w:rsidR="009A48E2">
        <w:rPr>
          <w:rFonts w:ascii="inherit" w:eastAsia="Times New Roman" w:hAnsi="inherit" w:cs="Helvetica"/>
          <w:b/>
          <w:bCs/>
          <w:caps/>
          <w:color w:val="CC8714"/>
          <w:spacing w:val="12"/>
          <w:sz w:val="45"/>
          <w:szCs w:val="45"/>
          <w:lang w:eastAsia="nl-BE"/>
        </w:rPr>
        <w:tab/>
      </w:r>
      <w:r w:rsidR="009A48E2">
        <w:rPr>
          <w:rFonts w:ascii="inherit" w:eastAsia="Times New Roman" w:hAnsi="inherit" w:cs="Helvetica"/>
          <w:b/>
          <w:bCs/>
          <w:caps/>
          <w:color w:val="CC8714"/>
          <w:spacing w:val="12"/>
          <w:sz w:val="45"/>
          <w:szCs w:val="45"/>
          <w:lang w:eastAsia="nl-BE"/>
        </w:rPr>
        <w:tab/>
      </w:r>
      <w:r w:rsidR="009A48E2">
        <w:rPr>
          <w:rFonts w:ascii="inherit" w:eastAsia="Times New Roman" w:hAnsi="inherit" w:cs="Helvetica"/>
          <w:b/>
          <w:bCs/>
          <w:caps/>
          <w:color w:val="CC8714"/>
          <w:spacing w:val="12"/>
          <w:sz w:val="45"/>
          <w:szCs w:val="45"/>
          <w:lang w:eastAsia="nl-BE"/>
        </w:rPr>
        <w:tab/>
      </w:r>
      <w:r w:rsidR="009A48E2">
        <w:rPr>
          <w:rFonts w:ascii="inherit" w:eastAsia="Times New Roman" w:hAnsi="inherit" w:cs="Helvetica"/>
          <w:b/>
          <w:bCs/>
          <w:caps/>
          <w:color w:val="CC8714"/>
          <w:spacing w:val="12"/>
          <w:sz w:val="45"/>
          <w:szCs w:val="45"/>
          <w:lang w:eastAsia="nl-BE"/>
        </w:rPr>
        <w:tab/>
      </w:r>
      <w:r w:rsidR="009A48E2">
        <w:rPr>
          <w:rFonts w:ascii="inherit" w:eastAsia="Times New Roman" w:hAnsi="inherit" w:cs="Helvetica"/>
          <w:b/>
          <w:bCs/>
          <w:caps/>
          <w:color w:val="CC8714"/>
          <w:spacing w:val="12"/>
          <w:sz w:val="45"/>
          <w:szCs w:val="45"/>
          <w:lang w:eastAsia="nl-BE"/>
        </w:rPr>
        <w:tab/>
      </w:r>
      <w:r w:rsidR="009A48E2">
        <w:rPr>
          <w:rFonts w:ascii="inherit" w:eastAsia="Times New Roman" w:hAnsi="inherit" w:cs="Helvetica"/>
          <w:b/>
          <w:bCs/>
          <w:caps/>
          <w:color w:val="CC8714"/>
          <w:spacing w:val="12"/>
          <w:sz w:val="45"/>
          <w:szCs w:val="45"/>
          <w:lang w:eastAsia="nl-BE"/>
        </w:rPr>
        <w:tab/>
      </w:r>
    </w:p>
    <w:p w14:paraId="7F46B307" w14:textId="4B374F36" w:rsidR="00831761" w:rsidRDefault="00831761" w:rsidP="00831761">
      <w:pPr>
        <w:rPr>
          <w:lang w:val="nl-NL"/>
        </w:rPr>
      </w:pPr>
    </w:p>
    <w:p w14:paraId="0300198E" w14:textId="0E067AB3" w:rsidR="00136148" w:rsidRDefault="009A48E2" w:rsidP="00136148">
      <w:pPr>
        <w:rPr>
          <w:lang w:val="nl-NL"/>
        </w:rPr>
      </w:pPr>
      <w:proofErr w:type="spellStart"/>
      <w:r>
        <w:rPr>
          <w:lang w:val="nl-NL"/>
        </w:rPr>
        <w:t>Headache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calendar</w:t>
      </w:r>
      <w:proofErr w:type="spellEnd"/>
      <w:r>
        <w:rPr>
          <w:lang w:val="nl-NL"/>
        </w:rPr>
        <w:t xml:space="preserve">, </w:t>
      </w:r>
      <w:proofErr w:type="spellStart"/>
      <w:r>
        <w:rPr>
          <w:lang w:val="nl-NL"/>
        </w:rPr>
        <w:t>episodic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headache</w:t>
      </w:r>
      <w:proofErr w:type="spellEnd"/>
      <w:r>
        <w:rPr>
          <w:lang w:val="nl-NL"/>
        </w:rPr>
        <w:t xml:space="preserve">: </w:t>
      </w:r>
    </w:p>
    <w:p w14:paraId="23DE85EE" w14:textId="77777777" w:rsidR="00136148" w:rsidRDefault="00136148" w:rsidP="00136148">
      <w:pPr>
        <w:rPr>
          <w:lang w:val="nl-NL"/>
        </w:rPr>
      </w:pPr>
      <w:bookmarkStart w:id="0" w:name="_GoBack"/>
      <w:bookmarkEnd w:id="0"/>
    </w:p>
    <w:p w14:paraId="2AC4D2D4" w14:textId="47197450" w:rsidR="00136148" w:rsidRPr="00831761" w:rsidRDefault="009A48E2" w:rsidP="00136148">
      <w:pPr>
        <w:rPr>
          <w:lang w:val="nl-NL"/>
        </w:rPr>
      </w:pPr>
      <w:proofErr w:type="spellStart"/>
      <w:r>
        <w:rPr>
          <w:lang w:val="nl-NL"/>
        </w:rPr>
        <w:t>month</w:t>
      </w:r>
      <w:proofErr w:type="spellEnd"/>
      <w:r w:rsidR="00136148">
        <w:rPr>
          <w:lang w:val="nl-NL"/>
        </w:rPr>
        <w:t xml:space="preserve"> 1:</w:t>
      </w:r>
    </w:p>
    <w:tbl>
      <w:tblPr>
        <w:tblStyle w:val="Tabelraster"/>
        <w:tblW w:w="15888" w:type="dxa"/>
        <w:tblInd w:w="-289" w:type="dxa"/>
        <w:tblLook w:val="04A0" w:firstRow="1" w:lastRow="0" w:firstColumn="1" w:lastColumn="0" w:noHBand="0" w:noVBand="1"/>
      </w:tblPr>
      <w:tblGrid>
        <w:gridCol w:w="1549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566"/>
        <w:gridCol w:w="499"/>
        <w:gridCol w:w="499"/>
        <w:gridCol w:w="499"/>
      </w:tblGrid>
      <w:tr w:rsidR="00136148" w14:paraId="211D5C11" w14:textId="77777777" w:rsidTr="005F2C55">
        <w:trPr>
          <w:trHeight w:val="592"/>
        </w:trPr>
        <w:tc>
          <w:tcPr>
            <w:tcW w:w="1549" w:type="dxa"/>
          </w:tcPr>
          <w:p w14:paraId="5BD8E0E9" w14:textId="3E29AC2F" w:rsidR="00136148" w:rsidRDefault="009A48E2" w:rsidP="005F2C55">
            <w:pPr>
              <w:rPr>
                <w:lang w:val="nl-NL"/>
              </w:rPr>
            </w:pPr>
            <w:r>
              <w:rPr>
                <w:lang w:val="nl-NL"/>
              </w:rPr>
              <w:t>Day</w:t>
            </w:r>
          </w:p>
        </w:tc>
        <w:tc>
          <w:tcPr>
            <w:tcW w:w="366" w:type="dxa"/>
          </w:tcPr>
          <w:p w14:paraId="2A3938F1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366" w:type="dxa"/>
          </w:tcPr>
          <w:p w14:paraId="704A3769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366" w:type="dxa"/>
          </w:tcPr>
          <w:p w14:paraId="6A3CAA62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366" w:type="dxa"/>
          </w:tcPr>
          <w:p w14:paraId="34615987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4</w:t>
            </w:r>
          </w:p>
        </w:tc>
        <w:tc>
          <w:tcPr>
            <w:tcW w:w="366" w:type="dxa"/>
          </w:tcPr>
          <w:p w14:paraId="15B4676A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5</w:t>
            </w:r>
          </w:p>
        </w:tc>
        <w:tc>
          <w:tcPr>
            <w:tcW w:w="366" w:type="dxa"/>
          </w:tcPr>
          <w:p w14:paraId="44EFF90B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6</w:t>
            </w:r>
          </w:p>
        </w:tc>
        <w:tc>
          <w:tcPr>
            <w:tcW w:w="366" w:type="dxa"/>
          </w:tcPr>
          <w:p w14:paraId="4531E2ED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7</w:t>
            </w:r>
          </w:p>
        </w:tc>
        <w:tc>
          <w:tcPr>
            <w:tcW w:w="366" w:type="dxa"/>
          </w:tcPr>
          <w:p w14:paraId="25DB8653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8</w:t>
            </w:r>
          </w:p>
        </w:tc>
        <w:tc>
          <w:tcPr>
            <w:tcW w:w="366" w:type="dxa"/>
          </w:tcPr>
          <w:p w14:paraId="71BCEB07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9</w:t>
            </w:r>
          </w:p>
        </w:tc>
        <w:tc>
          <w:tcPr>
            <w:tcW w:w="499" w:type="dxa"/>
          </w:tcPr>
          <w:p w14:paraId="77915351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10</w:t>
            </w:r>
          </w:p>
        </w:tc>
        <w:tc>
          <w:tcPr>
            <w:tcW w:w="499" w:type="dxa"/>
          </w:tcPr>
          <w:p w14:paraId="1D363A4C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11</w:t>
            </w:r>
          </w:p>
        </w:tc>
        <w:tc>
          <w:tcPr>
            <w:tcW w:w="499" w:type="dxa"/>
          </w:tcPr>
          <w:p w14:paraId="4467306E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12</w:t>
            </w:r>
          </w:p>
        </w:tc>
        <w:tc>
          <w:tcPr>
            <w:tcW w:w="499" w:type="dxa"/>
          </w:tcPr>
          <w:p w14:paraId="45B9B5FD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13</w:t>
            </w:r>
          </w:p>
        </w:tc>
        <w:tc>
          <w:tcPr>
            <w:tcW w:w="499" w:type="dxa"/>
          </w:tcPr>
          <w:p w14:paraId="00879670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14</w:t>
            </w:r>
          </w:p>
        </w:tc>
        <w:tc>
          <w:tcPr>
            <w:tcW w:w="499" w:type="dxa"/>
          </w:tcPr>
          <w:p w14:paraId="6CA2ECE6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15</w:t>
            </w:r>
          </w:p>
        </w:tc>
        <w:tc>
          <w:tcPr>
            <w:tcW w:w="499" w:type="dxa"/>
          </w:tcPr>
          <w:p w14:paraId="416725D2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16</w:t>
            </w:r>
          </w:p>
        </w:tc>
        <w:tc>
          <w:tcPr>
            <w:tcW w:w="499" w:type="dxa"/>
          </w:tcPr>
          <w:p w14:paraId="2D22CED2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17</w:t>
            </w:r>
          </w:p>
        </w:tc>
        <w:tc>
          <w:tcPr>
            <w:tcW w:w="499" w:type="dxa"/>
          </w:tcPr>
          <w:p w14:paraId="2B65067D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18</w:t>
            </w:r>
          </w:p>
        </w:tc>
        <w:tc>
          <w:tcPr>
            <w:tcW w:w="499" w:type="dxa"/>
          </w:tcPr>
          <w:p w14:paraId="5DB6A5BA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19</w:t>
            </w:r>
          </w:p>
        </w:tc>
        <w:tc>
          <w:tcPr>
            <w:tcW w:w="499" w:type="dxa"/>
          </w:tcPr>
          <w:p w14:paraId="4300B2E0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20</w:t>
            </w:r>
          </w:p>
        </w:tc>
        <w:tc>
          <w:tcPr>
            <w:tcW w:w="499" w:type="dxa"/>
          </w:tcPr>
          <w:p w14:paraId="0CDB2135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21</w:t>
            </w:r>
          </w:p>
        </w:tc>
        <w:tc>
          <w:tcPr>
            <w:tcW w:w="499" w:type="dxa"/>
          </w:tcPr>
          <w:p w14:paraId="4D959BF6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22</w:t>
            </w:r>
          </w:p>
        </w:tc>
        <w:tc>
          <w:tcPr>
            <w:tcW w:w="499" w:type="dxa"/>
          </w:tcPr>
          <w:p w14:paraId="7F8CFE8F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23</w:t>
            </w:r>
          </w:p>
        </w:tc>
        <w:tc>
          <w:tcPr>
            <w:tcW w:w="499" w:type="dxa"/>
          </w:tcPr>
          <w:p w14:paraId="5F0EBE1E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24</w:t>
            </w:r>
          </w:p>
        </w:tc>
        <w:tc>
          <w:tcPr>
            <w:tcW w:w="499" w:type="dxa"/>
          </w:tcPr>
          <w:p w14:paraId="53A05CA3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25</w:t>
            </w:r>
          </w:p>
        </w:tc>
        <w:tc>
          <w:tcPr>
            <w:tcW w:w="499" w:type="dxa"/>
          </w:tcPr>
          <w:p w14:paraId="4A0ECDF4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26</w:t>
            </w:r>
          </w:p>
        </w:tc>
        <w:tc>
          <w:tcPr>
            <w:tcW w:w="499" w:type="dxa"/>
          </w:tcPr>
          <w:p w14:paraId="34FFE355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27</w:t>
            </w:r>
          </w:p>
        </w:tc>
        <w:tc>
          <w:tcPr>
            <w:tcW w:w="566" w:type="dxa"/>
          </w:tcPr>
          <w:p w14:paraId="57C0F79D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28</w:t>
            </w:r>
          </w:p>
        </w:tc>
        <w:tc>
          <w:tcPr>
            <w:tcW w:w="499" w:type="dxa"/>
          </w:tcPr>
          <w:p w14:paraId="20E823AB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29</w:t>
            </w:r>
          </w:p>
        </w:tc>
        <w:tc>
          <w:tcPr>
            <w:tcW w:w="499" w:type="dxa"/>
          </w:tcPr>
          <w:p w14:paraId="04AD249A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30</w:t>
            </w:r>
          </w:p>
        </w:tc>
        <w:tc>
          <w:tcPr>
            <w:tcW w:w="499" w:type="dxa"/>
          </w:tcPr>
          <w:p w14:paraId="0161D462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31</w:t>
            </w:r>
          </w:p>
        </w:tc>
      </w:tr>
      <w:tr w:rsidR="00136148" w14:paraId="722578C7" w14:textId="77777777" w:rsidTr="005F2C55">
        <w:trPr>
          <w:trHeight w:val="554"/>
        </w:trPr>
        <w:tc>
          <w:tcPr>
            <w:tcW w:w="1549" w:type="dxa"/>
          </w:tcPr>
          <w:p w14:paraId="3914B09F" w14:textId="5FCA64D4" w:rsidR="009A48E2" w:rsidRDefault="00136148" w:rsidP="009A48E2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H</w:t>
            </w:r>
            <w:r w:rsidR="009A48E2">
              <w:rPr>
                <w:lang w:val="nl-NL"/>
              </w:rPr>
              <w:t>eadache</w:t>
            </w:r>
            <w:proofErr w:type="spellEnd"/>
          </w:p>
          <w:p w14:paraId="7E61AEF2" w14:textId="69C89BCD" w:rsidR="00136148" w:rsidRDefault="00136148" w:rsidP="009A48E2">
            <w:pPr>
              <w:rPr>
                <w:lang w:val="nl-NL"/>
              </w:rPr>
            </w:pPr>
          </w:p>
        </w:tc>
        <w:tc>
          <w:tcPr>
            <w:tcW w:w="366" w:type="dxa"/>
          </w:tcPr>
          <w:p w14:paraId="04817D28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366" w:type="dxa"/>
          </w:tcPr>
          <w:p w14:paraId="76AB0D5E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366" w:type="dxa"/>
          </w:tcPr>
          <w:p w14:paraId="1B2CC4F0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366" w:type="dxa"/>
          </w:tcPr>
          <w:p w14:paraId="1F8BF359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366" w:type="dxa"/>
          </w:tcPr>
          <w:p w14:paraId="57034DBC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366" w:type="dxa"/>
          </w:tcPr>
          <w:p w14:paraId="34CA0C2D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366" w:type="dxa"/>
          </w:tcPr>
          <w:p w14:paraId="4641DCE2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366" w:type="dxa"/>
          </w:tcPr>
          <w:p w14:paraId="67C3AF54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366" w:type="dxa"/>
          </w:tcPr>
          <w:p w14:paraId="592A1290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3E17117A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16065621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0C22FD8B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356570E6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0FA8F243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5F62AB7C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6759A842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7598E19C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0514249F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70CDA07B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1B927BC8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5DA36D1D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619DD9FC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7FC07A53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1621C3EE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28664C04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777F0506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5EF0B3A2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566" w:type="dxa"/>
          </w:tcPr>
          <w:p w14:paraId="532842D0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4A981428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474A2044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01C4B376" w14:textId="77777777" w:rsidR="00136148" w:rsidRDefault="00136148" w:rsidP="005F2C55">
            <w:pPr>
              <w:rPr>
                <w:lang w:val="nl-NL"/>
              </w:rPr>
            </w:pPr>
          </w:p>
        </w:tc>
      </w:tr>
      <w:tr w:rsidR="00136148" w14:paraId="53C451A9" w14:textId="77777777" w:rsidTr="005F2C55">
        <w:trPr>
          <w:trHeight w:val="592"/>
        </w:trPr>
        <w:tc>
          <w:tcPr>
            <w:tcW w:w="1549" w:type="dxa"/>
          </w:tcPr>
          <w:p w14:paraId="22974C01" w14:textId="015B5166" w:rsidR="00136148" w:rsidRDefault="00136148" w:rsidP="009A48E2">
            <w:pPr>
              <w:rPr>
                <w:lang w:val="nl-NL"/>
              </w:rPr>
            </w:pPr>
            <w:r>
              <w:rPr>
                <w:lang w:val="nl-NL"/>
              </w:rPr>
              <w:t xml:space="preserve">Acute </w:t>
            </w:r>
            <w:proofErr w:type="spellStart"/>
            <w:r>
              <w:rPr>
                <w:lang w:val="nl-NL"/>
              </w:rPr>
              <w:t>medicati</w:t>
            </w:r>
            <w:r w:rsidR="009A48E2">
              <w:rPr>
                <w:lang w:val="nl-NL"/>
              </w:rPr>
              <w:t>on</w:t>
            </w:r>
            <w:proofErr w:type="spellEnd"/>
          </w:p>
        </w:tc>
        <w:tc>
          <w:tcPr>
            <w:tcW w:w="366" w:type="dxa"/>
          </w:tcPr>
          <w:p w14:paraId="214B8786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366" w:type="dxa"/>
          </w:tcPr>
          <w:p w14:paraId="699AEC41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366" w:type="dxa"/>
          </w:tcPr>
          <w:p w14:paraId="77666BE0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366" w:type="dxa"/>
          </w:tcPr>
          <w:p w14:paraId="2F4570A7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366" w:type="dxa"/>
          </w:tcPr>
          <w:p w14:paraId="15FF8F50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366" w:type="dxa"/>
          </w:tcPr>
          <w:p w14:paraId="08299EF9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366" w:type="dxa"/>
          </w:tcPr>
          <w:p w14:paraId="3FC45EB2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366" w:type="dxa"/>
          </w:tcPr>
          <w:p w14:paraId="6B719AE5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366" w:type="dxa"/>
          </w:tcPr>
          <w:p w14:paraId="005020EE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1D0C06EE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7172A257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55CACF93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608A30DD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30816ECB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708439C9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1BA9BE45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59F5266C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2CCFD068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3B7AF116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767FA185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196464ED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3B80AA72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5217A2CB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6FCD153E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29B4E103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1B2902BD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0F5ACD8D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566" w:type="dxa"/>
          </w:tcPr>
          <w:p w14:paraId="298C593D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084849C9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58436894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2D0FD753" w14:textId="77777777" w:rsidR="00136148" w:rsidRDefault="00136148" w:rsidP="005F2C55">
            <w:pPr>
              <w:rPr>
                <w:lang w:val="nl-NL"/>
              </w:rPr>
            </w:pPr>
          </w:p>
        </w:tc>
      </w:tr>
    </w:tbl>
    <w:p w14:paraId="2D7D9750" w14:textId="77777777" w:rsidR="00136148" w:rsidRDefault="00136148" w:rsidP="00136148">
      <w:pPr>
        <w:rPr>
          <w:lang w:val="nl-NL"/>
        </w:rPr>
      </w:pPr>
    </w:p>
    <w:p w14:paraId="4622A683" w14:textId="7929CF5E" w:rsidR="00136148" w:rsidRPr="00831761" w:rsidRDefault="00136148" w:rsidP="00136148">
      <w:pPr>
        <w:rPr>
          <w:lang w:val="nl-NL"/>
        </w:rPr>
      </w:pPr>
      <w:proofErr w:type="spellStart"/>
      <w:r>
        <w:rPr>
          <w:lang w:val="nl-NL"/>
        </w:rPr>
        <w:t>M</w:t>
      </w:r>
      <w:r w:rsidR="009A48E2">
        <w:rPr>
          <w:lang w:val="nl-NL"/>
        </w:rPr>
        <w:t>onth</w:t>
      </w:r>
      <w:proofErr w:type="spellEnd"/>
      <w:r>
        <w:rPr>
          <w:lang w:val="nl-NL"/>
        </w:rPr>
        <w:t xml:space="preserve"> 2:</w:t>
      </w:r>
    </w:p>
    <w:tbl>
      <w:tblPr>
        <w:tblStyle w:val="Tabelraster"/>
        <w:tblW w:w="15888" w:type="dxa"/>
        <w:tblInd w:w="-289" w:type="dxa"/>
        <w:tblLook w:val="04A0" w:firstRow="1" w:lastRow="0" w:firstColumn="1" w:lastColumn="0" w:noHBand="0" w:noVBand="1"/>
      </w:tblPr>
      <w:tblGrid>
        <w:gridCol w:w="1549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566"/>
        <w:gridCol w:w="499"/>
        <w:gridCol w:w="499"/>
        <w:gridCol w:w="499"/>
      </w:tblGrid>
      <w:tr w:rsidR="00136148" w14:paraId="615C688B" w14:textId="77777777" w:rsidTr="005F2C55">
        <w:trPr>
          <w:trHeight w:val="592"/>
        </w:trPr>
        <w:tc>
          <w:tcPr>
            <w:tcW w:w="1549" w:type="dxa"/>
          </w:tcPr>
          <w:p w14:paraId="3A5AD03F" w14:textId="03EBD256" w:rsidR="00136148" w:rsidRDefault="00136148" w:rsidP="009A48E2">
            <w:pPr>
              <w:rPr>
                <w:lang w:val="nl-NL"/>
              </w:rPr>
            </w:pPr>
            <w:r>
              <w:rPr>
                <w:lang w:val="nl-NL"/>
              </w:rPr>
              <w:t>Da</w:t>
            </w:r>
            <w:r w:rsidR="009A48E2">
              <w:rPr>
                <w:lang w:val="nl-NL"/>
              </w:rPr>
              <w:t>y</w:t>
            </w:r>
          </w:p>
        </w:tc>
        <w:tc>
          <w:tcPr>
            <w:tcW w:w="366" w:type="dxa"/>
          </w:tcPr>
          <w:p w14:paraId="48F3E6DD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366" w:type="dxa"/>
          </w:tcPr>
          <w:p w14:paraId="4FEC8E4A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366" w:type="dxa"/>
          </w:tcPr>
          <w:p w14:paraId="411B9D33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366" w:type="dxa"/>
          </w:tcPr>
          <w:p w14:paraId="5B6A9214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4</w:t>
            </w:r>
          </w:p>
        </w:tc>
        <w:tc>
          <w:tcPr>
            <w:tcW w:w="366" w:type="dxa"/>
          </w:tcPr>
          <w:p w14:paraId="22730054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5</w:t>
            </w:r>
          </w:p>
        </w:tc>
        <w:tc>
          <w:tcPr>
            <w:tcW w:w="366" w:type="dxa"/>
          </w:tcPr>
          <w:p w14:paraId="30E0620B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6</w:t>
            </w:r>
          </w:p>
        </w:tc>
        <w:tc>
          <w:tcPr>
            <w:tcW w:w="366" w:type="dxa"/>
          </w:tcPr>
          <w:p w14:paraId="2B1E1D6F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7</w:t>
            </w:r>
          </w:p>
        </w:tc>
        <w:tc>
          <w:tcPr>
            <w:tcW w:w="366" w:type="dxa"/>
          </w:tcPr>
          <w:p w14:paraId="3D5BF235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8</w:t>
            </w:r>
          </w:p>
        </w:tc>
        <w:tc>
          <w:tcPr>
            <w:tcW w:w="366" w:type="dxa"/>
          </w:tcPr>
          <w:p w14:paraId="0B67AEA7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9</w:t>
            </w:r>
          </w:p>
        </w:tc>
        <w:tc>
          <w:tcPr>
            <w:tcW w:w="499" w:type="dxa"/>
          </w:tcPr>
          <w:p w14:paraId="23A3F684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10</w:t>
            </w:r>
          </w:p>
        </w:tc>
        <w:tc>
          <w:tcPr>
            <w:tcW w:w="499" w:type="dxa"/>
          </w:tcPr>
          <w:p w14:paraId="6434E21E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11</w:t>
            </w:r>
          </w:p>
        </w:tc>
        <w:tc>
          <w:tcPr>
            <w:tcW w:w="499" w:type="dxa"/>
          </w:tcPr>
          <w:p w14:paraId="5BD393A1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12</w:t>
            </w:r>
          </w:p>
        </w:tc>
        <w:tc>
          <w:tcPr>
            <w:tcW w:w="499" w:type="dxa"/>
          </w:tcPr>
          <w:p w14:paraId="5ED3758E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13</w:t>
            </w:r>
          </w:p>
        </w:tc>
        <w:tc>
          <w:tcPr>
            <w:tcW w:w="499" w:type="dxa"/>
          </w:tcPr>
          <w:p w14:paraId="7151C244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14</w:t>
            </w:r>
          </w:p>
        </w:tc>
        <w:tc>
          <w:tcPr>
            <w:tcW w:w="499" w:type="dxa"/>
          </w:tcPr>
          <w:p w14:paraId="6896AA4E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15</w:t>
            </w:r>
          </w:p>
        </w:tc>
        <w:tc>
          <w:tcPr>
            <w:tcW w:w="499" w:type="dxa"/>
          </w:tcPr>
          <w:p w14:paraId="7710590F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16</w:t>
            </w:r>
          </w:p>
        </w:tc>
        <w:tc>
          <w:tcPr>
            <w:tcW w:w="499" w:type="dxa"/>
          </w:tcPr>
          <w:p w14:paraId="493595C6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17</w:t>
            </w:r>
          </w:p>
        </w:tc>
        <w:tc>
          <w:tcPr>
            <w:tcW w:w="499" w:type="dxa"/>
          </w:tcPr>
          <w:p w14:paraId="27BFBA8D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18</w:t>
            </w:r>
          </w:p>
        </w:tc>
        <w:tc>
          <w:tcPr>
            <w:tcW w:w="499" w:type="dxa"/>
          </w:tcPr>
          <w:p w14:paraId="0164831A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19</w:t>
            </w:r>
          </w:p>
        </w:tc>
        <w:tc>
          <w:tcPr>
            <w:tcW w:w="499" w:type="dxa"/>
          </w:tcPr>
          <w:p w14:paraId="080621B0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20</w:t>
            </w:r>
          </w:p>
        </w:tc>
        <w:tc>
          <w:tcPr>
            <w:tcW w:w="499" w:type="dxa"/>
          </w:tcPr>
          <w:p w14:paraId="6E471AFA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21</w:t>
            </w:r>
          </w:p>
        </w:tc>
        <w:tc>
          <w:tcPr>
            <w:tcW w:w="499" w:type="dxa"/>
          </w:tcPr>
          <w:p w14:paraId="38E2DD72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22</w:t>
            </w:r>
          </w:p>
        </w:tc>
        <w:tc>
          <w:tcPr>
            <w:tcW w:w="499" w:type="dxa"/>
          </w:tcPr>
          <w:p w14:paraId="725640F1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23</w:t>
            </w:r>
          </w:p>
        </w:tc>
        <w:tc>
          <w:tcPr>
            <w:tcW w:w="499" w:type="dxa"/>
          </w:tcPr>
          <w:p w14:paraId="72065848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24</w:t>
            </w:r>
          </w:p>
        </w:tc>
        <w:tc>
          <w:tcPr>
            <w:tcW w:w="499" w:type="dxa"/>
          </w:tcPr>
          <w:p w14:paraId="7875B05F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25</w:t>
            </w:r>
          </w:p>
        </w:tc>
        <w:tc>
          <w:tcPr>
            <w:tcW w:w="499" w:type="dxa"/>
          </w:tcPr>
          <w:p w14:paraId="55FC3435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26</w:t>
            </w:r>
          </w:p>
        </w:tc>
        <w:tc>
          <w:tcPr>
            <w:tcW w:w="499" w:type="dxa"/>
          </w:tcPr>
          <w:p w14:paraId="476BAD4B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27</w:t>
            </w:r>
          </w:p>
        </w:tc>
        <w:tc>
          <w:tcPr>
            <w:tcW w:w="566" w:type="dxa"/>
          </w:tcPr>
          <w:p w14:paraId="08E40080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28</w:t>
            </w:r>
          </w:p>
        </w:tc>
        <w:tc>
          <w:tcPr>
            <w:tcW w:w="499" w:type="dxa"/>
          </w:tcPr>
          <w:p w14:paraId="2DF3D158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29</w:t>
            </w:r>
          </w:p>
        </w:tc>
        <w:tc>
          <w:tcPr>
            <w:tcW w:w="499" w:type="dxa"/>
          </w:tcPr>
          <w:p w14:paraId="7DB2E233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30</w:t>
            </w:r>
          </w:p>
        </w:tc>
        <w:tc>
          <w:tcPr>
            <w:tcW w:w="499" w:type="dxa"/>
          </w:tcPr>
          <w:p w14:paraId="529CB86F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31</w:t>
            </w:r>
          </w:p>
        </w:tc>
      </w:tr>
      <w:tr w:rsidR="00136148" w14:paraId="14390F3D" w14:textId="77777777" w:rsidTr="005F2C55">
        <w:trPr>
          <w:trHeight w:val="554"/>
        </w:trPr>
        <w:tc>
          <w:tcPr>
            <w:tcW w:w="1549" w:type="dxa"/>
          </w:tcPr>
          <w:p w14:paraId="31237DC1" w14:textId="7A7BAA6B" w:rsidR="00136148" w:rsidRDefault="009A48E2" w:rsidP="005F2C55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Headache</w:t>
            </w:r>
            <w:proofErr w:type="spellEnd"/>
          </w:p>
        </w:tc>
        <w:tc>
          <w:tcPr>
            <w:tcW w:w="366" w:type="dxa"/>
          </w:tcPr>
          <w:p w14:paraId="399C261D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366" w:type="dxa"/>
          </w:tcPr>
          <w:p w14:paraId="366EE793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366" w:type="dxa"/>
          </w:tcPr>
          <w:p w14:paraId="57B6BF5A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366" w:type="dxa"/>
          </w:tcPr>
          <w:p w14:paraId="18D7CE71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366" w:type="dxa"/>
          </w:tcPr>
          <w:p w14:paraId="2A178A5C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366" w:type="dxa"/>
          </w:tcPr>
          <w:p w14:paraId="6423C5EF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366" w:type="dxa"/>
          </w:tcPr>
          <w:p w14:paraId="4B6D4BD9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366" w:type="dxa"/>
          </w:tcPr>
          <w:p w14:paraId="3B039E7F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366" w:type="dxa"/>
          </w:tcPr>
          <w:p w14:paraId="14E43FBD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136DE1B9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79792230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37217D2E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1ACC1D5D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238F2F7C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471D7273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4FBC8DC7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0F97E9A2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51EA9343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2F206003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0810116F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6B798798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3053BBDE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175B11FC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1BCDBE53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3F0B3E75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2D67F336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07EA16E4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566" w:type="dxa"/>
          </w:tcPr>
          <w:p w14:paraId="3A7CEC1D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657AF2B8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38BE630C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7AEA93E7" w14:textId="77777777" w:rsidR="00136148" w:rsidRDefault="00136148" w:rsidP="005F2C55">
            <w:pPr>
              <w:rPr>
                <w:lang w:val="nl-NL"/>
              </w:rPr>
            </w:pPr>
          </w:p>
        </w:tc>
      </w:tr>
      <w:tr w:rsidR="00136148" w14:paraId="09B898D7" w14:textId="77777777" w:rsidTr="005F2C55">
        <w:trPr>
          <w:trHeight w:val="592"/>
        </w:trPr>
        <w:tc>
          <w:tcPr>
            <w:tcW w:w="1549" w:type="dxa"/>
          </w:tcPr>
          <w:p w14:paraId="6C0A569F" w14:textId="1BCAFF79" w:rsidR="00136148" w:rsidRDefault="00136148" w:rsidP="009A48E2">
            <w:pPr>
              <w:rPr>
                <w:lang w:val="nl-NL"/>
              </w:rPr>
            </w:pPr>
            <w:r>
              <w:rPr>
                <w:lang w:val="nl-NL"/>
              </w:rPr>
              <w:t xml:space="preserve">Acute </w:t>
            </w:r>
            <w:proofErr w:type="spellStart"/>
            <w:r>
              <w:rPr>
                <w:lang w:val="nl-NL"/>
              </w:rPr>
              <w:t>medicati</w:t>
            </w:r>
            <w:r w:rsidR="009A48E2">
              <w:rPr>
                <w:lang w:val="nl-NL"/>
              </w:rPr>
              <w:t>on</w:t>
            </w:r>
            <w:proofErr w:type="spellEnd"/>
          </w:p>
        </w:tc>
        <w:tc>
          <w:tcPr>
            <w:tcW w:w="366" w:type="dxa"/>
          </w:tcPr>
          <w:p w14:paraId="63AA0C31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366" w:type="dxa"/>
          </w:tcPr>
          <w:p w14:paraId="0DA2AC83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366" w:type="dxa"/>
          </w:tcPr>
          <w:p w14:paraId="34C0E8F8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366" w:type="dxa"/>
          </w:tcPr>
          <w:p w14:paraId="67B64197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366" w:type="dxa"/>
          </w:tcPr>
          <w:p w14:paraId="55FF3358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366" w:type="dxa"/>
          </w:tcPr>
          <w:p w14:paraId="3A61899E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366" w:type="dxa"/>
          </w:tcPr>
          <w:p w14:paraId="4AE93349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366" w:type="dxa"/>
          </w:tcPr>
          <w:p w14:paraId="6F615CE5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366" w:type="dxa"/>
          </w:tcPr>
          <w:p w14:paraId="0535B42E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784E0D44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655FF19F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2CC54DC9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2845D683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1A4325CD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1D0DE485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39047AE3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7BEB359F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097508D4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69E06E6D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61F93B64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31684578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083DD3C8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46F24233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56E26E40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47AC7147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3D829D71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56DEBA10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566" w:type="dxa"/>
          </w:tcPr>
          <w:p w14:paraId="3994D2A0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1D6123A9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32A1D493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0564DE80" w14:textId="77777777" w:rsidR="00136148" w:rsidRDefault="00136148" w:rsidP="005F2C55">
            <w:pPr>
              <w:rPr>
                <w:lang w:val="nl-NL"/>
              </w:rPr>
            </w:pPr>
          </w:p>
        </w:tc>
      </w:tr>
    </w:tbl>
    <w:p w14:paraId="09CC1666" w14:textId="77777777" w:rsidR="00136148" w:rsidRDefault="00136148" w:rsidP="00136148">
      <w:pPr>
        <w:rPr>
          <w:lang w:val="nl-NL"/>
        </w:rPr>
      </w:pPr>
    </w:p>
    <w:p w14:paraId="7583F38F" w14:textId="06D5546D" w:rsidR="00136148" w:rsidRPr="00831761" w:rsidRDefault="00136148" w:rsidP="00136148">
      <w:pPr>
        <w:rPr>
          <w:lang w:val="nl-NL"/>
        </w:rPr>
      </w:pPr>
      <w:proofErr w:type="spellStart"/>
      <w:r>
        <w:rPr>
          <w:lang w:val="nl-NL"/>
        </w:rPr>
        <w:t>M</w:t>
      </w:r>
      <w:r w:rsidR="009A48E2">
        <w:rPr>
          <w:lang w:val="nl-NL"/>
        </w:rPr>
        <w:t>onth</w:t>
      </w:r>
      <w:proofErr w:type="spellEnd"/>
      <w:r>
        <w:rPr>
          <w:lang w:val="nl-NL"/>
        </w:rPr>
        <w:t xml:space="preserve"> 3:</w:t>
      </w:r>
    </w:p>
    <w:tbl>
      <w:tblPr>
        <w:tblStyle w:val="Tabelraster"/>
        <w:tblW w:w="15888" w:type="dxa"/>
        <w:tblInd w:w="-289" w:type="dxa"/>
        <w:tblLook w:val="04A0" w:firstRow="1" w:lastRow="0" w:firstColumn="1" w:lastColumn="0" w:noHBand="0" w:noVBand="1"/>
      </w:tblPr>
      <w:tblGrid>
        <w:gridCol w:w="1549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566"/>
        <w:gridCol w:w="499"/>
        <w:gridCol w:w="499"/>
        <w:gridCol w:w="499"/>
      </w:tblGrid>
      <w:tr w:rsidR="00136148" w14:paraId="5D168058" w14:textId="77777777" w:rsidTr="005F2C55">
        <w:trPr>
          <w:trHeight w:val="592"/>
        </w:trPr>
        <w:tc>
          <w:tcPr>
            <w:tcW w:w="1549" w:type="dxa"/>
          </w:tcPr>
          <w:p w14:paraId="6223B11B" w14:textId="33CEE4A5" w:rsidR="00136148" w:rsidRDefault="009A48E2" w:rsidP="005F2C55">
            <w:pPr>
              <w:rPr>
                <w:lang w:val="nl-NL"/>
              </w:rPr>
            </w:pPr>
            <w:r>
              <w:rPr>
                <w:lang w:val="nl-NL"/>
              </w:rPr>
              <w:t>Day</w:t>
            </w:r>
          </w:p>
        </w:tc>
        <w:tc>
          <w:tcPr>
            <w:tcW w:w="366" w:type="dxa"/>
          </w:tcPr>
          <w:p w14:paraId="0E4E31E7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366" w:type="dxa"/>
          </w:tcPr>
          <w:p w14:paraId="68DD1D45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366" w:type="dxa"/>
          </w:tcPr>
          <w:p w14:paraId="05B8BC4F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366" w:type="dxa"/>
          </w:tcPr>
          <w:p w14:paraId="1B1CC6D1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4</w:t>
            </w:r>
          </w:p>
        </w:tc>
        <w:tc>
          <w:tcPr>
            <w:tcW w:w="366" w:type="dxa"/>
          </w:tcPr>
          <w:p w14:paraId="3A040888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5</w:t>
            </w:r>
          </w:p>
        </w:tc>
        <w:tc>
          <w:tcPr>
            <w:tcW w:w="366" w:type="dxa"/>
          </w:tcPr>
          <w:p w14:paraId="47C8239F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6</w:t>
            </w:r>
          </w:p>
        </w:tc>
        <w:tc>
          <w:tcPr>
            <w:tcW w:w="366" w:type="dxa"/>
          </w:tcPr>
          <w:p w14:paraId="640B58E9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7</w:t>
            </w:r>
          </w:p>
        </w:tc>
        <w:tc>
          <w:tcPr>
            <w:tcW w:w="366" w:type="dxa"/>
          </w:tcPr>
          <w:p w14:paraId="225ECDCB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8</w:t>
            </w:r>
          </w:p>
        </w:tc>
        <w:tc>
          <w:tcPr>
            <w:tcW w:w="366" w:type="dxa"/>
          </w:tcPr>
          <w:p w14:paraId="2A09B4D9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9</w:t>
            </w:r>
          </w:p>
        </w:tc>
        <w:tc>
          <w:tcPr>
            <w:tcW w:w="499" w:type="dxa"/>
          </w:tcPr>
          <w:p w14:paraId="516BA2FA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10</w:t>
            </w:r>
          </w:p>
        </w:tc>
        <w:tc>
          <w:tcPr>
            <w:tcW w:w="499" w:type="dxa"/>
          </w:tcPr>
          <w:p w14:paraId="295828DD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11</w:t>
            </w:r>
          </w:p>
        </w:tc>
        <w:tc>
          <w:tcPr>
            <w:tcW w:w="499" w:type="dxa"/>
          </w:tcPr>
          <w:p w14:paraId="36246A2C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12</w:t>
            </w:r>
          </w:p>
        </w:tc>
        <w:tc>
          <w:tcPr>
            <w:tcW w:w="499" w:type="dxa"/>
          </w:tcPr>
          <w:p w14:paraId="2E09E331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13</w:t>
            </w:r>
          </w:p>
        </w:tc>
        <w:tc>
          <w:tcPr>
            <w:tcW w:w="499" w:type="dxa"/>
          </w:tcPr>
          <w:p w14:paraId="4C5D9409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14</w:t>
            </w:r>
          </w:p>
        </w:tc>
        <w:tc>
          <w:tcPr>
            <w:tcW w:w="499" w:type="dxa"/>
          </w:tcPr>
          <w:p w14:paraId="3D04F0D1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15</w:t>
            </w:r>
          </w:p>
        </w:tc>
        <w:tc>
          <w:tcPr>
            <w:tcW w:w="499" w:type="dxa"/>
          </w:tcPr>
          <w:p w14:paraId="019749B6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16</w:t>
            </w:r>
          </w:p>
        </w:tc>
        <w:tc>
          <w:tcPr>
            <w:tcW w:w="499" w:type="dxa"/>
          </w:tcPr>
          <w:p w14:paraId="23F37F0B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17</w:t>
            </w:r>
          </w:p>
        </w:tc>
        <w:tc>
          <w:tcPr>
            <w:tcW w:w="499" w:type="dxa"/>
          </w:tcPr>
          <w:p w14:paraId="4F5D9E1D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18</w:t>
            </w:r>
          </w:p>
        </w:tc>
        <w:tc>
          <w:tcPr>
            <w:tcW w:w="499" w:type="dxa"/>
          </w:tcPr>
          <w:p w14:paraId="5587B110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19</w:t>
            </w:r>
          </w:p>
        </w:tc>
        <w:tc>
          <w:tcPr>
            <w:tcW w:w="499" w:type="dxa"/>
          </w:tcPr>
          <w:p w14:paraId="51A091F8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20</w:t>
            </w:r>
          </w:p>
        </w:tc>
        <w:tc>
          <w:tcPr>
            <w:tcW w:w="499" w:type="dxa"/>
          </w:tcPr>
          <w:p w14:paraId="180CCB29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21</w:t>
            </w:r>
          </w:p>
        </w:tc>
        <w:tc>
          <w:tcPr>
            <w:tcW w:w="499" w:type="dxa"/>
          </w:tcPr>
          <w:p w14:paraId="3DDAA53C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22</w:t>
            </w:r>
          </w:p>
        </w:tc>
        <w:tc>
          <w:tcPr>
            <w:tcW w:w="499" w:type="dxa"/>
          </w:tcPr>
          <w:p w14:paraId="0801B143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23</w:t>
            </w:r>
          </w:p>
        </w:tc>
        <w:tc>
          <w:tcPr>
            <w:tcW w:w="499" w:type="dxa"/>
          </w:tcPr>
          <w:p w14:paraId="43FA0F3D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24</w:t>
            </w:r>
          </w:p>
        </w:tc>
        <w:tc>
          <w:tcPr>
            <w:tcW w:w="499" w:type="dxa"/>
          </w:tcPr>
          <w:p w14:paraId="6B275DF7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25</w:t>
            </w:r>
          </w:p>
        </w:tc>
        <w:tc>
          <w:tcPr>
            <w:tcW w:w="499" w:type="dxa"/>
          </w:tcPr>
          <w:p w14:paraId="604CBF85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26</w:t>
            </w:r>
          </w:p>
        </w:tc>
        <w:tc>
          <w:tcPr>
            <w:tcW w:w="499" w:type="dxa"/>
          </w:tcPr>
          <w:p w14:paraId="7B5C35A4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27</w:t>
            </w:r>
          </w:p>
        </w:tc>
        <w:tc>
          <w:tcPr>
            <w:tcW w:w="566" w:type="dxa"/>
          </w:tcPr>
          <w:p w14:paraId="1B82DD1A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28</w:t>
            </w:r>
          </w:p>
        </w:tc>
        <w:tc>
          <w:tcPr>
            <w:tcW w:w="499" w:type="dxa"/>
          </w:tcPr>
          <w:p w14:paraId="0668E020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29</w:t>
            </w:r>
          </w:p>
        </w:tc>
        <w:tc>
          <w:tcPr>
            <w:tcW w:w="499" w:type="dxa"/>
          </w:tcPr>
          <w:p w14:paraId="006AEF84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30</w:t>
            </w:r>
          </w:p>
        </w:tc>
        <w:tc>
          <w:tcPr>
            <w:tcW w:w="499" w:type="dxa"/>
          </w:tcPr>
          <w:p w14:paraId="21733DCC" w14:textId="77777777" w:rsidR="00136148" w:rsidRDefault="00136148" w:rsidP="005F2C55">
            <w:pPr>
              <w:rPr>
                <w:lang w:val="nl-NL"/>
              </w:rPr>
            </w:pPr>
            <w:r>
              <w:rPr>
                <w:lang w:val="nl-NL"/>
              </w:rPr>
              <w:t>31</w:t>
            </w:r>
          </w:p>
        </w:tc>
      </w:tr>
      <w:tr w:rsidR="00136148" w14:paraId="73876334" w14:textId="77777777" w:rsidTr="005F2C55">
        <w:trPr>
          <w:trHeight w:val="554"/>
        </w:trPr>
        <w:tc>
          <w:tcPr>
            <w:tcW w:w="1549" w:type="dxa"/>
          </w:tcPr>
          <w:p w14:paraId="43468F04" w14:textId="5F480572" w:rsidR="00136148" w:rsidRDefault="00136148" w:rsidP="009A48E2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H</w:t>
            </w:r>
            <w:r w:rsidR="009A48E2">
              <w:rPr>
                <w:lang w:val="nl-NL"/>
              </w:rPr>
              <w:t>eadache</w:t>
            </w:r>
            <w:proofErr w:type="spellEnd"/>
          </w:p>
        </w:tc>
        <w:tc>
          <w:tcPr>
            <w:tcW w:w="366" w:type="dxa"/>
          </w:tcPr>
          <w:p w14:paraId="04E962ED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366" w:type="dxa"/>
          </w:tcPr>
          <w:p w14:paraId="0884C2BE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366" w:type="dxa"/>
          </w:tcPr>
          <w:p w14:paraId="682F9FAE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366" w:type="dxa"/>
          </w:tcPr>
          <w:p w14:paraId="060DB9F2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366" w:type="dxa"/>
          </w:tcPr>
          <w:p w14:paraId="57A32353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366" w:type="dxa"/>
          </w:tcPr>
          <w:p w14:paraId="288EF9A6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366" w:type="dxa"/>
          </w:tcPr>
          <w:p w14:paraId="100C2E9F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366" w:type="dxa"/>
          </w:tcPr>
          <w:p w14:paraId="3E655105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366" w:type="dxa"/>
          </w:tcPr>
          <w:p w14:paraId="4FE1FCB0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2BA7DDE8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61F8CB52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209CF1EA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3FF971C7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5F8EBBFA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01CE5A1D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6463BA6A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60F350F8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7176307A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5E2EB839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415E3EF2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57A19464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6CC6AF4B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1D3FD0D3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343AFCCE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56012F9E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068CB6DD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5F4FF66E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566" w:type="dxa"/>
          </w:tcPr>
          <w:p w14:paraId="19ADB201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37929440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0D4E2475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09D961BE" w14:textId="77777777" w:rsidR="00136148" w:rsidRDefault="00136148" w:rsidP="005F2C55">
            <w:pPr>
              <w:rPr>
                <w:lang w:val="nl-NL"/>
              </w:rPr>
            </w:pPr>
          </w:p>
        </w:tc>
      </w:tr>
      <w:tr w:rsidR="00136148" w14:paraId="5596C6FD" w14:textId="77777777" w:rsidTr="005F2C55">
        <w:trPr>
          <w:trHeight w:val="592"/>
        </w:trPr>
        <w:tc>
          <w:tcPr>
            <w:tcW w:w="1549" w:type="dxa"/>
          </w:tcPr>
          <w:p w14:paraId="2BF5B009" w14:textId="2002FBB7" w:rsidR="00136148" w:rsidRDefault="00136148" w:rsidP="009A48E2">
            <w:pPr>
              <w:rPr>
                <w:lang w:val="nl-NL"/>
              </w:rPr>
            </w:pPr>
            <w:r>
              <w:rPr>
                <w:lang w:val="nl-NL"/>
              </w:rPr>
              <w:t xml:space="preserve">Acute </w:t>
            </w:r>
            <w:proofErr w:type="spellStart"/>
            <w:r>
              <w:rPr>
                <w:lang w:val="nl-NL"/>
              </w:rPr>
              <w:t>medicati</w:t>
            </w:r>
            <w:r w:rsidR="009A48E2">
              <w:rPr>
                <w:lang w:val="nl-NL"/>
              </w:rPr>
              <w:t>on</w:t>
            </w:r>
            <w:proofErr w:type="spellEnd"/>
          </w:p>
        </w:tc>
        <w:tc>
          <w:tcPr>
            <w:tcW w:w="366" w:type="dxa"/>
          </w:tcPr>
          <w:p w14:paraId="0B6F23B6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366" w:type="dxa"/>
          </w:tcPr>
          <w:p w14:paraId="41B9B9CF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366" w:type="dxa"/>
          </w:tcPr>
          <w:p w14:paraId="0D1A18FD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366" w:type="dxa"/>
          </w:tcPr>
          <w:p w14:paraId="3D3D4CC5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366" w:type="dxa"/>
          </w:tcPr>
          <w:p w14:paraId="73B6F782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366" w:type="dxa"/>
          </w:tcPr>
          <w:p w14:paraId="4D421D2D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366" w:type="dxa"/>
          </w:tcPr>
          <w:p w14:paraId="7C66375D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366" w:type="dxa"/>
          </w:tcPr>
          <w:p w14:paraId="7866D9D3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366" w:type="dxa"/>
          </w:tcPr>
          <w:p w14:paraId="1CBF7B5A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78EBDD5F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0B986FC3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72045531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2B453256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18A8D8B3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208DFB22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01E8125C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3F150014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23B0E300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54013869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4DDE03F0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5949E853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0362A5B4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7A7B8CEE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70DA7C8C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08E8EAE4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6A87F32F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7C89416A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566" w:type="dxa"/>
          </w:tcPr>
          <w:p w14:paraId="389F7C90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597A804B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4B98B13C" w14:textId="77777777" w:rsidR="00136148" w:rsidRDefault="00136148" w:rsidP="005F2C55">
            <w:pPr>
              <w:rPr>
                <w:lang w:val="nl-NL"/>
              </w:rPr>
            </w:pPr>
          </w:p>
        </w:tc>
        <w:tc>
          <w:tcPr>
            <w:tcW w:w="499" w:type="dxa"/>
          </w:tcPr>
          <w:p w14:paraId="3BD42B88" w14:textId="77777777" w:rsidR="00136148" w:rsidRDefault="00136148" w:rsidP="005F2C55">
            <w:pPr>
              <w:rPr>
                <w:lang w:val="nl-NL"/>
              </w:rPr>
            </w:pPr>
          </w:p>
        </w:tc>
      </w:tr>
    </w:tbl>
    <w:p w14:paraId="145CB5CC" w14:textId="77777777" w:rsidR="00136148" w:rsidRPr="00831761" w:rsidRDefault="00136148" w:rsidP="00136148">
      <w:pPr>
        <w:rPr>
          <w:lang w:val="nl-NL"/>
        </w:rPr>
      </w:pPr>
    </w:p>
    <w:p w14:paraId="339EA2B1" w14:textId="46AD1867" w:rsidR="004972BF" w:rsidRPr="00831761" w:rsidRDefault="009A48E2">
      <w:pPr>
        <w:rPr>
          <w:lang w:val="nl-NL"/>
        </w:rPr>
      </w:pPr>
      <w:proofErr w:type="spellStart"/>
      <w:r>
        <w:rPr>
          <w:lang w:val="nl-NL"/>
        </w:rPr>
        <w:t>Please</w:t>
      </w:r>
      <w:proofErr w:type="spellEnd"/>
      <w:r>
        <w:rPr>
          <w:lang w:val="nl-NL"/>
        </w:rPr>
        <w:t xml:space="preserve"> mark </w:t>
      </w:r>
      <w:proofErr w:type="spellStart"/>
      <w:r>
        <w:rPr>
          <w:lang w:val="nl-NL"/>
        </w:rPr>
        <w:t>each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day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with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headache</w:t>
      </w:r>
      <w:proofErr w:type="spellEnd"/>
      <w:r>
        <w:rPr>
          <w:lang w:val="nl-NL"/>
        </w:rPr>
        <w:t xml:space="preserve"> ; </w:t>
      </w:r>
      <w:proofErr w:type="spellStart"/>
      <w:r>
        <w:rPr>
          <w:lang w:val="nl-NL"/>
        </w:rPr>
        <w:t>and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also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if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you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took</w:t>
      </w:r>
      <w:proofErr w:type="spellEnd"/>
      <w:r>
        <w:rPr>
          <w:lang w:val="nl-NL"/>
        </w:rPr>
        <w:t xml:space="preserve"> a </w:t>
      </w:r>
      <w:proofErr w:type="spellStart"/>
      <w:r>
        <w:rPr>
          <w:lang w:val="nl-NL"/>
        </w:rPr>
        <w:t>painkiller</w:t>
      </w:r>
      <w:proofErr w:type="spellEnd"/>
      <w:r>
        <w:rPr>
          <w:lang w:val="nl-NL"/>
        </w:rPr>
        <w:t xml:space="preserve"> (acute </w:t>
      </w:r>
      <w:proofErr w:type="spellStart"/>
      <w:r>
        <w:rPr>
          <w:lang w:val="nl-NL"/>
        </w:rPr>
        <w:t>medication</w:t>
      </w:r>
      <w:proofErr w:type="spellEnd"/>
      <w:r>
        <w:rPr>
          <w:lang w:val="nl-NL"/>
        </w:rPr>
        <w:t>)</w:t>
      </w:r>
    </w:p>
    <w:sectPr w:rsidR="004972BF" w:rsidRPr="00831761" w:rsidSect="00831761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61"/>
    <w:rsid w:val="000B5D5D"/>
    <w:rsid w:val="000C784C"/>
    <w:rsid w:val="00136148"/>
    <w:rsid w:val="003A6D28"/>
    <w:rsid w:val="004972BF"/>
    <w:rsid w:val="005B2065"/>
    <w:rsid w:val="00831761"/>
    <w:rsid w:val="008A1229"/>
    <w:rsid w:val="009A2D0B"/>
    <w:rsid w:val="009A48E2"/>
    <w:rsid w:val="009E3D67"/>
    <w:rsid w:val="00AA7852"/>
    <w:rsid w:val="00FA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44A67"/>
  <w15:docId w15:val="{D65AEDF4-A9E9-45F4-B6F2-EE057805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31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A07B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A0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132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5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urologie-antwerpen.be/be/neurologie-antwerpen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neurologie-antwerpen.be/be/neurologie-antwerpen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kelderman</dc:creator>
  <cp:lastModifiedBy>Debruyne Frederik</cp:lastModifiedBy>
  <cp:revision>2</cp:revision>
  <dcterms:created xsi:type="dcterms:W3CDTF">2020-09-28T09:55:00Z</dcterms:created>
  <dcterms:modified xsi:type="dcterms:W3CDTF">2020-09-28T09:55:00Z</dcterms:modified>
</cp:coreProperties>
</file>